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George McNaughtan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Winget</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2010</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21</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 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Kara. “Dry Run for Input About Blanding Alcohol Policy.”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San Juan Record</w:t>
      </w:r>
      <w:r w:rsidDel="00000000" w:rsidR="00000000" w:rsidRPr="00000000">
        <w:rPr>
          <w:rFonts w:ascii="Times New Roman" w:cs="Times New Roman" w:eastAsia="Times New Roman" w:hAnsi="Times New Roman"/>
          <w:sz w:val="24"/>
          <w:szCs w:val="24"/>
          <w:rtl w:val="0"/>
        </w:rPr>
        <w:t xml:space="preserve">, 20 Mar. 2013, sjrnews.com/dry-run-input-about-blanding-alcohol-policy. Accessed 8 Feb. 2026.</w:t>
      </w:r>
    </w:p>
    <w:p w:rsidR="00000000" w:rsidDel="00000000" w:rsidP="00000000" w:rsidRDefault="00000000" w:rsidRPr="00000000" w14:paraId="00000009">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talks about the earlier conversations in Blanding that wanted to possibly change the town’s alcohol policy. Things residents are concerned about are crime, alcoholism, and traditional values. Kara Laws writes for the </w:t>
      </w:r>
      <w:r w:rsidDel="00000000" w:rsidR="00000000" w:rsidRPr="00000000">
        <w:rPr>
          <w:rFonts w:ascii="Times New Roman" w:cs="Times New Roman" w:eastAsia="Times New Roman" w:hAnsi="Times New Roman"/>
          <w:i w:val="1"/>
          <w:iCs w:val="1"/>
          <w:sz w:val="24"/>
          <w:szCs w:val="24"/>
          <w:rtl w:val="0"/>
        </w:rPr>
        <w:t xml:space="preserve">San Juan Record</w:t>
      </w:r>
      <w:r w:rsidDel="00000000" w:rsidR="00000000" w:rsidRPr="00000000">
        <w:rPr>
          <w:rFonts w:ascii="Times New Roman" w:cs="Times New Roman" w:eastAsia="Times New Roman" w:hAnsi="Times New Roman"/>
          <w:sz w:val="24"/>
          <w:szCs w:val="24"/>
          <w:rtl w:val="0"/>
        </w:rPr>
        <w:t xml:space="preserve">, a local newspaper in San Juan. She is directly communicating from community meetings, so any bias present is that of a community member, which is a bias we would want in my topic. </w:t>
      </w:r>
    </w:p>
    <w:p w:rsidR="00000000" w:rsidDel="00000000" w:rsidP="00000000" w:rsidRDefault="00000000" w:rsidRPr="00000000" w14:paraId="0000000A">
      <w:pPr>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Laws, Kara. “Many Favor Keeping Ban on Alcohol in Blanding.” </w:t>
      </w:r>
    </w:p>
    <w:p w:rsidR="00000000" w:rsidDel="00000000" w:rsidP="00000000" w:rsidRDefault="00000000" w:rsidRPr="00000000" w14:paraId="0000000B">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San Juan Record</w:t>
      </w:r>
      <w:r w:rsidDel="00000000" w:rsidR="00000000" w:rsidRPr="00000000">
        <w:rPr>
          <w:rFonts w:ascii="Times New Roman" w:cs="Times New Roman" w:eastAsia="Times New Roman" w:hAnsi="Times New Roman"/>
          <w:sz w:val="24"/>
          <w:szCs w:val="24"/>
          <w:rtl w:val="0"/>
        </w:rPr>
        <w:t xml:space="preserve">, 24 Oct. 2017, sjrnews.com/blanding/many-favor-keeping-ban-alcohol-blanding. Accessed 8 Feb. 2026.</w:t>
      </w:r>
    </w:p>
    <w:p w:rsidR="00000000" w:rsidDel="00000000" w:rsidP="00000000" w:rsidRDefault="00000000" w:rsidRPr="00000000" w14:paraId="0000000C">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talks about 2017, wherein many members of the community did not want any change. The article has quotes from community members that are against the sale of alcohol because of religious values and also simply wanting the community safe. I have already discussed both Kara Laws and the San Juan Record’s credibility, and I believe the same ideas hold true. This source shows just exactly what I need to address in order to persuade any voters. </w:t>
      </w:r>
    </w:p>
    <w:p w:rsidR="00000000" w:rsidDel="00000000" w:rsidP="00000000" w:rsidRDefault="00000000" w:rsidRPr="00000000" w14:paraId="0000000D">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Michelle L. “Booze on the Ballot: Utah Dry Town Mulls Allowing Alcohol.”</w:t>
      </w:r>
    </w:p>
    <w:p w:rsidR="00000000" w:rsidDel="00000000" w:rsidP="00000000" w:rsidRDefault="00000000" w:rsidRPr="00000000" w14:paraId="0000000F">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PBS NewsHour</w:t>
      </w:r>
      <w:r w:rsidDel="00000000" w:rsidR="00000000" w:rsidRPr="00000000">
        <w:rPr>
          <w:rFonts w:ascii="Times New Roman" w:cs="Times New Roman" w:eastAsia="Times New Roman" w:hAnsi="Times New Roman"/>
          <w:sz w:val="24"/>
          <w:szCs w:val="24"/>
          <w:rtl w:val="0"/>
        </w:rPr>
        <w:t xml:space="preserve">, Associated Press, 5 Nov. 2017, www.pbs.org/newshour/nation/booze-on-the-ballot-utah-dry-town-mulls-allowing-alcohol. Accessed 8 Feb. 2026.</w:t>
      </w:r>
    </w:p>
    <w:p w:rsidR="00000000" w:rsidDel="00000000" w:rsidP="00000000" w:rsidRDefault="00000000" w:rsidRPr="00000000" w14:paraId="00000010">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talks about Blanding’s alcohol vote from a broader, outside perspective. It explains benefits and also the religious things that hold people back. Michelle L. Price's article appears on PBS NewsHour, which is a very well known and respected place for journalism. The information comes from interviews and factual things instead of opinion. This source makes one realize the issue is bigger than just the small town of Blanding.</w:t>
      </w:r>
    </w:p>
    <w:p w:rsidR="00000000" w:rsidDel="00000000" w:rsidP="00000000" w:rsidRDefault="00000000" w:rsidRPr="00000000" w14:paraId="00000011">
      <w:pPr>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Utah Department of Alcoholic Beverage Services. “About DABS.” </w:t>
      </w:r>
    </w:p>
    <w:p w:rsidR="00000000" w:rsidDel="00000000" w:rsidP="00000000" w:rsidRDefault="00000000" w:rsidRPr="00000000" w14:paraId="00000012">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Utah Department of Alcoholic Beverage Services</w:t>
      </w:r>
      <w:r w:rsidDel="00000000" w:rsidR="00000000" w:rsidRPr="00000000">
        <w:rPr>
          <w:rFonts w:ascii="Times New Roman" w:cs="Times New Roman" w:eastAsia="Times New Roman" w:hAnsi="Times New Roman"/>
          <w:sz w:val="24"/>
          <w:szCs w:val="24"/>
          <w:rtl w:val="0"/>
        </w:rPr>
        <w:t xml:space="preserve">, abs.utah.gov. Accessed 8 Feb. 2026.</w:t>
      </w:r>
    </w:p>
    <w:p w:rsidR="00000000" w:rsidDel="00000000" w:rsidP="00000000" w:rsidRDefault="00000000" w:rsidRPr="00000000" w14:paraId="00000013">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government website explains how alcohol is regulated in Utah, and really helps you to understand the basic laws and instructions. The Utah Department of Alcoholic Beverage Services is a state agency, which makes it very reliable. It is an official government source, the information is based on state law so it can’t be based on opinion. This is to show that alcohol is regulated, so if it was allowed in Blanding it would truly not be a very big matter. Regulations already exist, Blanding would not suddenly have toddlers running amok with alcohol should the ordinance be lifted. </w:t>
      </w:r>
    </w:p>
    <w:p w:rsidR="00000000" w:rsidDel="00000000" w:rsidP="00000000" w:rsidRDefault="00000000" w:rsidRPr="00000000" w14:paraId="00000014">
      <w:pPr>
        <w:widowControl w:val="0"/>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Centers for Disease Control and Prevention. “Alcohol and Public Health.” </w:t>
      </w:r>
    </w:p>
    <w:p w:rsidR="00000000" w:rsidDel="00000000" w:rsidP="00000000" w:rsidRDefault="00000000" w:rsidRPr="00000000" w14:paraId="00000015">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CDC</w:t>
      </w:r>
      <w:r w:rsidDel="00000000" w:rsidR="00000000" w:rsidRPr="00000000">
        <w:rPr>
          <w:rFonts w:ascii="Times New Roman" w:cs="Times New Roman" w:eastAsia="Times New Roman" w:hAnsi="Times New Roman"/>
          <w:sz w:val="24"/>
          <w:szCs w:val="24"/>
          <w:rtl w:val="0"/>
        </w:rPr>
        <w:t xml:space="preserve">, www.cdc.gov/alcohol. Accessed 8 Feb. 2026.</w:t>
      </w:r>
    </w:p>
    <w:p w:rsidR="00000000" w:rsidDel="00000000" w:rsidP="00000000" w:rsidRDefault="00000000" w:rsidRPr="00000000" w14:paraId="00000016">
      <w:pPr>
        <w:widowControl w:val="0"/>
        <w:spacing w:after="240" w:before="240"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not only a federal agency that regulates the state, but rather the entire nation. It talks about things like  drunk driving, violence, and health problems. The Centers for Disease Control and Prevention is a federal public health agency.. The CDC conducts national studies, and therefore it is a highly credible source. It helps my understanding of the risks of alcohol involved. However, it also has real factual information that can stop fearmongering.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McNaughtan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jc w:val="lef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iCs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bCs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iCs w:val="1"/>
      <w:color w:val="666666"/>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